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AF759" w14:textId="77777777" w:rsidR="009355DC" w:rsidRPr="00576BC9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76BC9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00"/>
        <w:gridCol w:w="6445"/>
      </w:tblGrid>
      <w:tr w:rsidR="009355DC" w:rsidRPr="00576BC9" w14:paraId="372F04EB" w14:textId="77777777" w:rsidTr="002258FA">
        <w:trPr>
          <w:trHeight w:val="510"/>
        </w:trPr>
        <w:tc>
          <w:tcPr>
            <w:tcW w:w="1672" w:type="pct"/>
            <w:vAlign w:val="center"/>
          </w:tcPr>
          <w:p w14:paraId="75601547" w14:textId="77777777" w:rsidR="009355DC" w:rsidRPr="00576BC9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3328" w:type="pct"/>
            <w:vAlign w:val="center"/>
          </w:tcPr>
          <w:p w14:paraId="021D400E" w14:textId="73DAF76B" w:rsidR="009355DC" w:rsidRPr="00576BC9" w:rsidRDefault="00661CD8" w:rsidP="00CF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AP23489689 «Предотвращение погасания основных электростанций Казахстана из-за наложения отказов релейной защиты и выключателей».</w:t>
            </w:r>
          </w:p>
        </w:tc>
      </w:tr>
      <w:tr w:rsidR="009355DC" w:rsidRPr="00576BC9" w14:paraId="79A37E06" w14:textId="77777777" w:rsidTr="002258FA">
        <w:trPr>
          <w:trHeight w:val="510"/>
        </w:trPr>
        <w:tc>
          <w:tcPr>
            <w:tcW w:w="1672" w:type="pct"/>
            <w:vAlign w:val="center"/>
          </w:tcPr>
          <w:p w14:paraId="21DC8F2E" w14:textId="77777777" w:rsidR="009355DC" w:rsidRPr="00576BC9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3328" w:type="pct"/>
            <w:vAlign w:val="center"/>
          </w:tcPr>
          <w:p w14:paraId="256DA018" w14:textId="4B24BB94" w:rsidR="009355DC" w:rsidRPr="00576BC9" w:rsidRDefault="00CF1B0D" w:rsidP="00E7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AA5B6E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AA5B6E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A5B6E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616EB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759F3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A5B6E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A616EB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A5B6E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E17D8" w:rsidRPr="00576BC9" w14:paraId="790DF8D5" w14:textId="77777777" w:rsidTr="002258FA">
        <w:trPr>
          <w:trHeight w:val="510"/>
        </w:trPr>
        <w:tc>
          <w:tcPr>
            <w:tcW w:w="1672" w:type="pct"/>
            <w:vAlign w:val="center"/>
          </w:tcPr>
          <w:p w14:paraId="1026AD0F" w14:textId="77777777" w:rsidR="008E17D8" w:rsidRPr="00576BC9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3328" w:type="pct"/>
            <w:vAlign w:val="center"/>
          </w:tcPr>
          <w:p w14:paraId="36C9DC1C" w14:textId="7E1094AF" w:rsidR="008E17D8" w:rsidRPr="00576BC9" w:rsidRDefault="005B2774" w:rsidP="0095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Современная релейная защита электроэнергетических систем строится в предположении, что одновременно с коротким замыканием может произойти лишь один отказ защиты или выключателя. Такой подход сложился в связи с тем, что наличие двух отказов при коротком замыкании считается маловероятным. Опыт эксплуатации показывает, что на электростанциях и крупных подстанциях с главными схемами напряжением 220-750 кВ это действительно происходит редко, но часто заканчивается техногенной аварией, поскольку, как правило, на эти отказы накладываются другие отказы: системной противоаварийной автоматики, ошибки эксплуатационного персонала и проектировщиков. Количество этих аварий возрастает особенно в СНГ, где больше половины эксплуатируемого оборудования уже отработало свой срок (в Казахстане до 75%). Так, например в 2022 году погасли Узбекистан, Кыргызстан и Юг Казахстана, в 2018 году атомная станция в США, в 2008 году электростанция в Беларуси, в 2012 году межсистемная подстанция в Алматы. Все эти аварии происходят при обязательном участии релейной защиты, в том числе из-за наложения отказов, обусловленных ненадежностью релейной защиты. Поэтому на наш взгляд уже давно назрела необходимость в создании методики построения устройств, способных предотвращать погасание электростанции при наложении отказов в релейной защите, и в первую очередь, надо создать такие устройства для шести самых мощных электростанций Казахстана.</w:t>
            </w:r>
          </w:p>
        </w:tc>
      </w:tr>
      <w:tr w:rsidR="008E17D8" w:rsidRPr="00576BC9" w14:paraId="4FF8BDC2" w14:textId="77777777" w:rsidTr="002258FA">
        <w:trPr>
          <w:trHeight w:val="510"/>
        </w:trPr>
        <w:tc>
          <w:tcPr>
            <w:tcW w:w="1672" w:type="pct"/>
            <w:vAlign w:val="center"/>
          </w:tcPr>
          <w:p w14:paraId="280FFB57" w14:textId="77777777" w:rsidR="008E17D8" w:rsidRPr="00576BC9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3328" w:type="pct"/>
            <w:vAlign w:val="center"/>
          </w:tcPr>
          <w:p w14:paraId="082A0B1B" w14:textId="7437F646" w:rsidR="008E17D8" w:rsidRPr="00576BC9" w:rsidRDefault="005B09F4" w:rsidP="00CA37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Предотвращение возможного погасания основных электростанций Казахстана при наложении отказов релейной защиты в сочетании с отказами выключателей или без.</w:t>
            </w:r>
          </w:p>
        </w:tc>
      </w:tr>
      <w:tr w:rsidR="009355DC" w:rsidRPr="00576BC9" w14:paraId="71FBD2EC" w14:textId="77777777" w:rsidTr="002258FA">
        <w:trPr>
          <w:trHeight w:val="510"/>
        </w:trPr>
        <w:tc>
          <w:tcPr>
            <w:tcW w:w="1672" w:type="pct"/>
            <w:vAlign w:val="center"/>
          </w:tcPr>
          <w:p w14:paraId="1494A91A" w14:textId="77777777" w:rsidR="009355DC" w:rsidRPr="00576BC9" w:rsidRDefault="009355DC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3328" w:type="pct"/>
            <w:vAlign w:val="center"/>
          </w:tcPr>
          <w:p w14:paraId="3063C2D0" w14:textId="3469327F" w:rsidR="007B5A02" w:rsidRPr="00576BC9" w:rsidRDefault="007B5A02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В рамках поставленных задач в процессе реализации проекта будут достигнуты следующие результаты:</w:t>
            </w:r>
          </w:p>
          <w:p w14:paraId="3C962609" w14:textId="719AE560" w:rsidR="00EC4767" w:rsidRPr="00576BC9" w:rsidRDefault="00EC4767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A07D3" w:rsidRPr="00576BC9">
              <w:rPr>
                <w:rFonts w:ascii="Times New Roman" w:hAnsi="Times New Roman" w:cs="Times New Roman"/>
                <w:sz w:val="24"/>
                <w:szCs w:val="24"/>
              </w:rPr>
              <w:t>Будут проведены углубленные патентная проработка и анализ возможных способов построения устройств для воплощения идеи проекта, и определен окончательный путь построения этих устройств</w:t>
            </w:r>
            <w:r w:rsidR="00A174C5" w:rsidRPr="00576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8BD96D" w14:textId="77777777" w:rsidR="00EC4767" w:rsidRPr="00576BC9" w:rsidRDefault="00EC4767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A07D3" w:rsidRPr="00576BC9">
              <w:rPr>
                <w:rFonts w:ascii="Times New Roman" w:hAnsi="Times New Roman" w:cs="Times New Roman"/>
                <w:sz w:val="24"/>
                <w:szCs w:val="24"/>
              </w:rPr>
              <w:t>Будут определены возможные наложения двух отказов релейной защиты в совокупности и без отказа одного из выключателей присоединения при однофазных и междуфазных коротких замыканиях на линиях, шинах, блоках генератор-трансформатор и автотрансформаторах главной схемы каждой из пяти ГРЭС и одной ГЭС Казахстана.</w:t>
            </w:r>
          </w:p>
          <w:p w14:paraId="3F76BC26" w14:textId="77777777" w:rsidR="00EC4767" w:rsidRPr="00576BC9" w:rsidRDefault="00EC4767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 w:rsidR="00AA07D3"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Будут определены параметры, характеризующие наложения, и выключатели, которые надо запретить отключать в схемах рассматриваемых электростанций при этих наложениях, в том числе и в ремонтных режимах.</w:t>
            </w:r>
          </w:p>
          <w:p w14:paraId="76AB3136" w14:textId="4E6A452C" w:rsidR="00A4442B" w:rsidRPr="00576BC9" w:rsidRDefault="000F0802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42B" w:rsidRPr="00576BC9">
              <w:rPr>
                <w:rFonts w:ascii="Times New Roman" w:hAnsi="Times New Roman" w:cs="Times New Roman"/>
                <w:sz w:val="24"/>
                <w:szCs w:val="24"/>
              </w:rPr>
              <w:t>) Для каждого присоединения схемы каждой электростанции будут разработаны алгоритмы функционирования устройств, выдающих сигналы на запрет отключения соответствующих выключателей.</w:t>
            </w:r>
          </w:p>
          <w:p w14:paraId="24B1120C" w14:textId="55E50481" w:rsidR="00A4442B" w:rsidRPr="00576BC9" w:rsidRDefault="000F0802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442B"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) Будут реализованы устройства на микропроцессорах для всех рассматриваемых электростанций и на логических элементах для ГРЭС Экибастуза и Аксу, и для </w:t>
            </w:r>
            <w:proofErr w:type="spellStart"/>
            <w:r w:rsidR="00A4442B" w:rsidRPr="00576BC9">
              <w:rPr>
                <w:rFonts w:ascii="Times New Roman" w:hAnsi="Times New Roman" w:cs="Times New Roman"/>
                <w:sz w:val="24"/>
                <w:szCs w:val="24"/>
              </w:rPr>
              <w:t>Шульбинской</w:t>
            </w:r>
            <w:proofErr w:type="spellEnd"/>
            <w:r w:rsidR="00A4442B"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ГЭС.</w:t>
            </w:r>
          </w:p>
          <w:p w14:paraId="482E90A2" w14:textId="3E53BAD9" w:rsidR="00A4442B" w:rsidRPr="00576BC9" w:rsidRDefault="000F0802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442B" w:rsidRPr="00576BC9">
              <w:rPr>
                <w:rFonts w:ascii="Times New Roman" w:hAnsi="Times New Roman" w:cs="Times New Roman"/>
                <w:sz w:val="24"/>
                <w:szCs w:val="24"/>
              </w:rPr>
              <w:t>) Будут разработаны два варианта устройств, запрещающих отключение соответствующего выключателя каждого из блоков генератор-трансформатор для каждой из рассматриваемых главных схем электростанций в соответствии с сигналами от устройств, упомянутых выше.</w:t>
            </w:r>
          </w:p>
          <w:p w14:paraId="63630273" w14:textId="39C7C923" w:rsidR="00242444" w:rsidRPr="00576BC9" w:rsidRDefault="000F0802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7ED1" w:rsidRPr="00576BC9">
              <w:rPr>
                <w:rFonts w:ascii="Times New Roman" w:hAnsi="Times New Roman" w:cs="Times New Roman"/>
                <w:sz w:val="24"/>
                <w:szCs w:val="24"/>
              </w:rPr>
              <w:t>) Будет выполнено компьютерное моделирование главных схем шести рассматриваемых электростанций и каждого из разработанных устройств.</w:t>
            </w:r>
          </w:p>
          <w:p w14:paraId="5CE33170" w14:textId="241FB588" w:rsidR="006F17EF" w:rsidRPr="00576BC9" w:rsidRDefault="000F0802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2444" w:rsidRPr="00576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7ED1"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Будут изготовлены опытные образцы двух устройств, способных предотвращать погасание электростанции при наложении отказов релейной защиты присоединений их главных схем.</w:t>
            </w:r>
            <w:r w:rsidR="00820FC8"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ED1" w:rsidRPr="00576BC9">
              <w:rPr>
                <w:rFonts w:ascii="Times New Roman" w:hAnsi="Times New Roman" w:cs="Times New Roman"/>
                <w:sz w:val="24"/>
                <w:szCs w:val="24"/>
              </w:rPr>
              <w:t>Будут разработаны методика по экспериментальному исследованию опытных образцов и схема лабораторной установки; осуществлены ее сборка и наладка; выполнены экспериментальные исследования работоспособности опытных образцов.</w:t>
            </w:r>
          </w:p>
          <w:p w14:paraId="7D9F6E3C" w14:textId="6356816E" w:rsidR="00B36CDD" w:rsidRPr="00576BC9" w:rsidRDefault="00820FC8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17EF" w:rsidRPr="00576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7ED1"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Будут выявлены и устранены недостатки, и выполнены повторные эксперименты. Будут решены задачи обеспечения разрабатываемых устройств тестирующей диагностикой, надежной передачей информации, сигнализацией, оперативным током и проведена оценка конкурентоспособности результатов работы (методики построения устройств и разработанных устройств).</w:t>
            </w:r>
          </w:p>
          <w:p w14:paraId="427F4091" w14:textId="6A7455D3" w:rsidR="005703F8" w:rsidRPr="00576BC9" w:rsidRDefault="000F0802" w:rsidP="00570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FC8" w:rsidRPr="00576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03F8" w:rsidRPr="00576BC9">
              <w:rPr>
                <w:rFonts w:ascii="Times New Roman" w:hAnsi="Times New Roman" w:cs="Times New Roman"/>
                <w:sz w:val="24"/>
                <w:szCs w:val="24"/>
              </w:rPr>
              <w:t>) Будет подано шесть заявок на изобретение по теме проекта</w:t>
            </w:r>
            <w:r w:rsidR="00CA572C"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получены четыре патента.</w:t>
            </w:r>
          </w:p>
          <w:p w14:paraId="441DA6BA" w14:textId="79654EF7" w:rsidR="00473BFA" w:rsidRPr="00576BC9" w:rsidRDefault="00473BFA" w:rsidP="00473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FC8" w:rsidRPr="00576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) Будут опубликованы две статьи в журналах, рекомендованных КОКНВО.</w:t>
            </w:r>
          </w:p>
          <w:p w14:paraId="6DE47F7D" w14:textId="3852A701" w:rsidR="009355DC" w:rsidRPr="00576BC9" w:rsidRDefault="00230464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FC8" w:rsidRPr="00576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) Будут опубликованы статьи в журналах из баз данных </w:t>
            </w:r>
            <w:proofErr w:type="spellStart"/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с требуемыми квартилем или </w:t>
            </w:r>
            <w:proofErr w:type="spellStart"/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процентилем</w:t>
            </w:r>
            <w:proofErr w:type="spellEnd"/>
            <w:r w:rsidR="00820FC8" w:rsidRPr="00576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CF8" w:rsidRPr="00576BC9" w14:paraId="255BF9E1" w14:textId="77777777" w:rsidTr="002258FA">
        <w:trPr>
          <w:trHeight w:val="510"/>
        </w:trPr>
        <w:tc>
          <w:tcPr>
            <w:tcW w:w="1672" w:type="pct"/>
            <w:vAlign w:val="center"/>
          </w:tcPr>
          <w:p w14:paraId="64D792F4" w14:textId="77777777" w:rsidR="00C37CF8" w:rsidRPr="00576BC9" w:rsidRDefault="00C37CF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1-ый год исследований</w:t>
            </w:r>
          </w:p>
        </w:tc>
        <w:tc>
          <w:tcPr>
            <w:tcW w:w="3328" w:type="pct"/>
            <w:vAlign w:val="center"/>
          </w:tcPr>
          <w:p w14:paraId="110641F9" w14:textId="17BEA774" w:rsidR="00E048AE" w:rsidRPr="00576BC9" w:rsidRDefault="00E048AE" w:rsidP="00E048AE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bCs/>
                <w:sz w:val="24"/>
                <w:szCs w:val="24"/>
              </w:rPr>
              <w:t>1) Проведены углубленные патентная проработка и анализ возможных способов построения устройств для воплощения идеи проекта, и определен окончательный путь построения этих устройств.</w:t>
            </w:r>
          </w:p>
          <w:p w14:paraId="77C8611D" w14:textId="471F59E0" w:rsidR="00587EB3" w:rsidRPr="00576BC9" w:rsidRDefault="00E048AE" w:rsidP="00E048AE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53321E" w:rsidRPr="00576BC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6BC9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пределены возможные наложения двух отказов релейной защиты в совокупности и без отказа одного из выключателей присоединения при однофазных и междуфазных коротких замыканиях на линиях, шинах, блоках генератор-трансформатор и автотрансформаторах главной схемы каждой из пяти ГРЭС и одной ГЭС Казахстана.</w:t>
            </w:r>
          </w:p>
          <w:p w14:paraId="18C7C383" w14:textId="2DC3A2E9" w:rsidR="00604AB4" w:rsidRPr="00576BC9" w:rsidRDefault="00604AB4" w:rsidP="00E048AE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3) Определены параметры, характеризующие наложения, и выключатели, которые надо запретить отключать в схемах рассматриваемых электростанций при этих наложениях, в том числе и в ремонтных режимах.</w:t>
            </w:r>
          </w:p>
          <w:p w14:paraId="7F601D96" w14:textId="33B6463F" w:rsidR="00590E9B" w:rsidRPr="00576BC9" w:rsidRDefault="00604AB4" w:rsidP="006A788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942F3" w:rsidRPr="00576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087E09" w:rsidRPr="00576BC9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календарному плану, по теме проекта подана заявка на изобретение в Евразийское патентное ведомство (регистрационный номер 2024/076).</w:t>
            </w:r>
          </w:p>
        </w:tc>
      </w:tr>
      <w:tr w:rsidR="009355DC" w:rsidRPr="00576BC9" w14:paraId="43BA571B" w14:textId="77777777" w:rsidTr="00525967">
        <w:trPr>
          <w:trHeight w:val="510"/>
        </w:trPr>
        <w:tc>
          <w:tcPr>
            <w:tcW w:w="5000" w:type="pct"/>
            <w:gridSpan w:val="2"/>
            <w:vAlign w:val="center"/>
          </w:tcPr>
          <w:p w14:paraId="02103B29" w14:textId="14E20EF4" w:rsidR="009355DC" w:rsidRPr="00576BC9" w:rsidRDefault="009355DC" w:rsidP="000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1532EE" w:rsidRPr="00576BC9" w14:paraId="2FEC1B56" w14:textId="77777777" w:rsidTr="002258FA">
        <w:trPr>
          <w:trHeight w:val="510"/>
        </w:trPr>
        <w:tc>
          <w:tcPr>
            <w:tcW w:w="1672" w:type="pct"/>
            <w:vMerge w:val="restart"/>
          </w:tcPr>
          <w:p w14:paraId="5EAC7E07" w14:textId="7B694B22" w:rsidR="001532EE" w:rsidRPr="00576BC9" w:rsidRDefault="003D303D" w:rsidP="00D86E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B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745862" wp14:editId="1E513E45">
                  <wp:extent cx="1735200" cy="2397600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200" cy="239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pct"/>
            <w:vAlign w:val="center"/>
          </w:tcPr>
          <w:p w14:paraId="1A6BAD82" w14:textId="2CEE2860" w:rsidR="001532EE" w:rsidRPr="00576BC9" w:rsidRDefault="0019227A" w:rsidP="00035C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6B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Клецель Марк Яковлевич</w:t>
            </w:r>
          </w:p>
        </w:tc>
      </w:tr>
      <w:tr w:rsidR="001532EE" w:rsidRPr="00576BC9" w14:paraId="5544173D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0FE1742F" w14:textId="77777777" w:rsidR="001532EE" w:rsidRPr="00576BC9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5732DC8E" w14:textId="77777777" w:rsidR="001532EE" w:rsidRPr="00576BC9" w:rsidRDefault="00927946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1532EE" w:rsidRPr="00576BC9" w14:paraId="07E2B14C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303C6F54" w14:textId="77777777" w:rsidR="001532EE" w:rsidRPr="00576BC9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1987C023" w14:textId="277301FC" w:rsidR="001532EE" w:rsidRPr="00576BC9" w:rsidRDefault="00927946" w:rsidP="00AA5B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DE1ABE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DE1ABE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 w:rsidR="00DE1ABE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1532EE" w:rsidRPr="00576BC9" w14:paraId="6D2F6745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1EB85507" w14:textId="77777777" w:rsidR="001532EE" w:rsidRPr="00576BC9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1BA03C20" w14:textId="55630AA9" w:rsidR="001532EE" w:rsidRPr="00576BC9" w:rsidRDefault="00482EF3" w:rsidP="00533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533017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 технических наук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профессор</w:t>
            </w:r>
          </w:p>
        </w:tc>
      </w:tr>
      <w:tr w:rsidR="001532EE" w:rsidRPr="00576BC9" w14:paraId="614F8F16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4E99C57D" w14:textId="77777777" w:rsidR="001532EE" w:rsidRPr="00576BC9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7C3A3D53" w14:textId="77777777" w:rsidR="001532EE" w:rsidRPr="00576BC9" w:rsidRDefault="001532EE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AA5B6E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1532EE" w:rsidRPr="00576BC9" w14:paraId="2F413A62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44313B99" w14:textId="77777777" w:rsidR="001532EE" w:rsidRPr="00576BC9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404135A3" w14:textId="77777777" w:rsidR="007C0FAD" w:rsidRPr="00576BC9" w:rsidRDefault="006D115B" w:rsidP="00405C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7C0FAD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построение устройств релейной защиты без использования трансформаторов тока;</w:t>
            </w:r>
          </w:p>
          <w:p w14:paraId="2FC8390B" w14:textId="31CB7F7E" w:rsidR="001532EE" w:rsidRPr="00576BC9" w:rsidRDefault="007C0FAD" w:rsidP="00405C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схем ОРУ электрических станций и подстанций, обладающих повышенной надежностью работы</w:t>
            </w:r>
            <w:r w:rsidR="00405C31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532EE" w:rsidRPr="00576BC9" w14:paraId="3C2BA2DC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74697DD7" w14:textId="77777777" w:rsidR="001532EE" w:rsidRPr="00576BC9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0E0DA2CF" w14:textId="50A1D43D" w:rsidR="001532EE" w:rsidRPr="00576BC9" w:rsidRDefault="001532E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AA5B6E" w:rsidRPr="00576BC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F041F" w:rsidRPr="00576BC9">
              <w:rPr>
                <w:rFonts w:ascii="Times New Roman" w:hAnsi="Times New Roman" w:cs="Times New Roman"/>
                <w:sz w:val="24"/>
                <w:szCs w:val="24"/>
              </w:rPr>
              <w:t>ABE-3453-2021</w:t>
            </w:r>
          </w:p>
        </w:tc>
      </w:tr>
      <w:tr w:rsidR="00AA5B6E" w:rsidRPr="00CB0680" w14:paraId="43C34083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7113AC95" w14:textId="77777777" w:rsidR="00AA5B6E" w:rsidRPr="00576BC9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1AD0C817" w14:textId="652F5E86" w:rsidR="00AA5B6E" w:rsidRPr="00576BC9" w:rsidRDefault="00AA5B6E" w:rsidP="00035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9F041F"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6603237321</w:t>
            </w:r>
          </w:p>
          <w:p w14:paraId="5698ECDA" w14:textId="516358DA" w:rsidR="00E665DD" w:rsidRPr="00576BC9" w:rsidRDefault="00E665DD" w:rsidP="00035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</w:t>
            </w:r>
            <w:r w:rsidR="009F041F"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6603237321</w:t>
            </w:r>
          </w:p>
        </w:tc>
      </w:tr>
      <w:tr w:rsidR="00AA5B6E" w:rsidRPr="00576BC9" w14:paraId="51212276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348EA8D9" w14:textId="77777777" w:rsidR="00AA5B6E" w:rsidRPr="00576BC9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3328" w:type="pct"/>
            <w:vAlign w:val="center"/>
          </w:tcPr>
          <w:p w14:paraId="5FF05CB4" w14:textId="59317018" w:rsidR="00AC414B" w:rsidRPr="00576BC9" w:rsidRDefault="00AA5B6E" w:rsidP="000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F041F" w:rsidRPr="00576BC9">
              <w:rPr>
                <w:rFonts w:ascii="Times New Roman" w:hAnsi="Times New Roman" w:cs="Times New Roman"/>
                <w:sz w:val="24"/>
                <w:szCs w:val="24"/>
              </w:rPr>
              <w:t>0000-0003-4000-8915</w:t>
            </w:r>
          </w:p>
          <w:p w14:paraId="2321575C" w14:textId="0805A709" w:rsidR="00AA5B6E" w:rsidRPr="00576BC9" w:rsidRDefault="00AC414B" w:rsidP="000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https://orcid.org/</w:t>
            </w:r>
            <w:r w:rsidR="009F041F" w:rsidRPr="00576BC9">
              <w:rPr>
                <w:rFonts w:ascii="Times New Roman" w:hAnsi="Times New Roman" w:cs="Times New Roman"/>
                <w:sz w:val="24"/>
                <w:szCs w:val="24"/>
              </w:rPr>
              <w:t>0000-0003-4000-8915</w:t>
            </w:r>
          </w:p>
        </w:tc>
      </w:tr>
      <w:tr w:rsidR="002258FA" w:rsidRPr="00576BC9" w14:paraId="04F1F375" w14:textId="77777777" w:rsidTr="00A111F0">
        <w:trPr>
          <w:trHeight w:val="2042"/>
        </w:trPr>
        <w:tc>
          <w:tcPr>
            <w:tcW w:w="1672" w:type="pct"/>
            <w:vMerge/>
            <w:vAlign w:val="center"/>
          </w:tcPr>
          <w:p w14:paraId="7F33F1FD" w14:textId="77777777" w:rsidR="002258FA" w:rsidRPr="00576BC9" w:rsidRDefault="002258FA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</w:tcPr>
          <w:p w14:paraId="65EB0A2B" w14:textId="08E52440" w:rsidR="002258FA" w:rsidRPr="00576BC9" w:rsidRDefault="006977B8" w:rsidP="007B6E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направлению проекта имеются следующие публикации: </w:t>
            </w:r>
            <w:r w:rsidR="00A111F0" w:rsidRPr="00576B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статей 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журналах и в материалах конференций, индексируемых в базе данных Scopus; </w:t>
            </w:r>
            <w:r w:rsidR="00A111F0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патент</w:t>
            </w:r>
            <w:r w:rsidR="003F3648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Российской Федерации, индексируемых в базе данных Derwent Innovations Index (Web of Science, Clarivate Analytics); </w:t>
            </w:r>
            <w:r w:rsidR="00A111F0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патентов Республики Казахстан; </w:t>
            </w:r>
            <w:r w:rsidR="00A111F0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евразийских патентов. Индекс Хирша 1</w:t>
            </w:r>
            <w:r w:rsidR="00A111F0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15373" w:rsidRPr="00576BC9" w14:paraId="16121569" w14:textId="77777777" w:rsidTr="002258FA">
        <w:trPr>
          <w:trHeight w:val="510"/>
        </w:trPr>
        <w:tc>
          <w:tcPr>
            <w:tcW w:w="1672" w:type="pct"/>
            <w:vMerge w:val="restart"/>
          </w:tcPr>
          <w:p w14:paraId="0F2623A0" w14:textId="49C8CC7C" w:rsidR="00A15373" w:rsidRPr="00576BC9" w:rsidRDefault="003D303D" w:rsidP="00A616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6B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598A96" wp14:editId="7504714F">
                  <wp:extent cx="1706400" cy="2275200"/>
                  <wp:effectExtent l="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Фото (Машрапов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400" cy="22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pct"/>
            <w:vAlign w:val="center"/>
          </w:tcPr>
          <w:p w14:paraId="45317995" w14:textId="3E095F45" w:rsidR="00A15373" w:rsidRPr="00576BC9" w:rsidRDefault="00AF6D53" w:rsidP="00E17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Машрапов Бауыржан Ерболович</w:t>
            </w:r>
          </w:p>
        </w:tc>
      </w:tr>
      <w:tr w:rsidR="00A15373" w:rsidRPr="00576BC9" w14:paraId="0D4CF5BF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4ECC0D2C" w14:textId="77777777" w:rsidR="00A15373" w:rsidRPr="00576BC9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05223B63" w14:textId="77777777" w:rsidR="00A15373" w:rsidRPr="00576BC9" w:rsidRDefault="00700579" w:rsidP="00700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</w:t>
            </w:r>
            <w:r w:rsidR="00A15373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аучный сотрудник</w:t>
            </w:r>
          </w:p>
        </w:tc>
      </w:tr>
      <w:tr w:rsidR="00A15373" w:rsidRPr="00576BC9" w14:paraId="552E1682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5C7C5D60" w14:textId="77777777" w:rsidR="00A15373" w:rsidRPr="00576BC9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2A172689" w14:textId="4DF3D3D0" w:rsidR="00A15373" w:rsidRPr="00576BC9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542469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542469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.198</w:t>
            </w:r>
            <w:r w:rsidR="00542469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A15373" w:rsidRPr="00576BC9" w14:paraId="51FD15B8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642250AA" w14:textId="77777777" w:rsidR="00A15373" w:rsidRPr="00576BC9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137D88FD" w14:textId="39E74EA3" w:rsidR="00A15373" w:rsidRPr="00576BC9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</w:t>
            </w:r>
          </w:p>
        </w:tc>
      </w:tr>
      <w:tr w:rsidR="00A15373" w:rsidRPr="00576BC9" w14:paraId="7FE8FACF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75371C71" w14:textId="77777777" w:rsidR="00A15373" w:rsidRPr="00576BC9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5E4B0AC4" w14:textId="77777777" w:rsidR="00A15373" w:rsidRPr="00576BC9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A15373" w:rsidRPr="00576BC9" w14:paraId="4555B088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27EACFD6" w14:textId="77777777" w:rsidR="00A15373" w:rsidRPr="00576BC9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7634094C" w14:textId="03A72B4B" w:rsidR="00A15373" w:rsidRPr="00576BC9" w:rsidRDefault="006226F2" w:rsidP="00622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релейная защита элементов электрических станций.</w:t>
            </w:r>
          </w:p>
        </w:tc>
      </w:tr>
      <w:tr w:rsidR="00916831" w:rsidRPr="00576BC9" w14:paraId="306D2055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03621811" w14:textId="77777777" w:rsidR="00916831" w:rsidRPr="00576BC9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654202AA" w14:textId="50C29DE8" w:rsidR="00916831" w:rsidRPr="00576BC9" w:rsidRDefault="005366B7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150BD" w:rsidRPr="00576BC9">
              <w:rPr>
                <w:rFonts w:ascii="Times New Roman" w:hAnsi="Times New Roman" w:cs="Times New Roman"/>
                <w:sz w:val="24"/>
                <w:szCs w:val="24"/>
              </w:rPr>
              <w:t>ABE-9522-2021</w:t>
            </w:r>
          </w:p>
        </w:tc>
      </w:tr>
      <w:tr w:rsidR="00916831" w:rsidRPr="00CB0680" w14:paraId="5A8749DB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657E17EC" w14:textId="77777777" w:rsidR="00916831" w:rsidRPr="00576BC9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316897AB" w14:textId="1A915F24" w:rsidR="00916831" w:rsidRPr="00576BC9" w:rsidRDefault="005366B7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D34C1A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55920197400</w:t>
            </w:r>
          </w:p>
          <w:p w14:paraId="148F5A48" w14:textId="65245DF9" w:rsidR="007C7CDB" w:rsidRPr="00576BC9" w:rsidRDefault="00D34C1A" w:rsidP="00D34C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https://www.scopus.com/authid/detail.uri?authorId=55920197400</w:t>
            </w:r>
          </w:p>
        </w:tc>
      </w:tr>
      <w:tr w:rsidR="00916831" w:rsidRPr="00576BC9" w14:paraId="7202D31A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13293E43" w14:textId="77777777" w:rsidR="00916831" w:rsidRPr="00576BC9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3328" w:type="pct"/>
            <w:vAlign w:val="center"/>
          </w:tcPr>
          <w:p w14:paraId="304652CD" w14:textId="03B4DE09" w:rsidR="00916831" w:rsidRPr="00576BC9" w:rsidRDefault="005366B7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FB561C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0000-0002-3018-4125</w:t>
            </w:r>
          </w:p>
          <w:p w14:paraId="14E360BC" w14:textId="23E0B56D" w:rsidR="00BA4DC9" w:rsidRPr="00576BC9" w:rsidRDefault="00BA4DC9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</w:t>
            </w:r>
            <w:r w:rsidR="00FB561C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0000-0002-3018-4125</w:t>
            </w:r>
          </w:p>
        </w:tc>
      </w:tr>
      <w:tr w:rsidR="00A15373" w:rsidRPr="00576BC9" w14:paraId="76140201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71697F3C" w14:textId="77777777" w:rsidR="00A15373" w:rsidRPr="00576BC9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56117074" w14:textId="6FCA4172" w:rsidR="008F470E" w:rsidRPr="00576BC9" w:rsidRDefault="00373C36" w:rsidP="00A77A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направлению проекта имеются следующие публикации: </w:t>
            </w:r>
            <w:r w:rsidR="00035C1F"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26 статей 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журналах и в материалах конференций, индексируемых в базе данных Scopus; </w:t>
            </w:r>
            <w:r w:rsidR="001D3BF4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патент</w:t>
            </w:r>
            <w:r w:rsidR="001D3BF4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Российской Федерации, индексируемых в базе данных Derwent Innovations Index (Web of Science, Clarivate Analytics); </w:t>
            </w:r>
            <w:r w:rsidR="00C569EE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патентов Республики Казахстан</w:t>
            </w:r>
            <w:r w:rsidR="006E6945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5 евразийских патентов.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Индекс Хирша </w:t>
            </w:r>
            <w:r w:rsidR="00775C37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</w:tr>
      <w:tr w:rsidR="00CB1A14" w:rsidRPr="00576BC9" w14:paraId="0E0803D8" w14:textId="77777777" w:rsidTr="002258FA">
        <w:trPr>
          <w:trHeight w:val="510"/>
        </w:trPr>
        <w:tc>
          <w:tcPr>
            <w:tcW w:w="1672" w:type="pct"/>
            <w:vMerge w:val="restart"/>
          </w:tcPr>
          <w:p w14:paraId="57225E23" w14:textId="647CA49E" w:rsidR="00CB1A14" w:rsidRPr="00576BC9" w:rsidRDefault="00CB1A14" w:rsidP="0015567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6B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C42B59" wp14:editId="28C5498B">
                  <wp:extent cx="1623600" cy="1890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Фото (Барукин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pct"/>
            <w:vAlign w:val="center"/>
          </w:tcPr>
          <w:p w14:paraId="5C824E70" w14:textId="603B7843" w:rsidR="00CB1A14" w:rsidRPr="00576BC9" w:rsidRDefault="00CB1A14" w:rsidP="009F3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Барукин Александр Сергеевич</w:t>
            </w:r>
          </w:p>
        </w:tc>
      </w:tr>
      <w:tr w:rsidR="00CB1A14" w:rsidRPr="00576BC9" w14:paraId="0AC21F13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5C6B6116" w14:textId="77777777" w:rsidR="00CB1A14" w:rsidRPr="00576BC9" w:rsidRDefault="00CB1A14" w:rsidP="009F3AC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1E785E30" w14:textId="542EC1E4" w:rsidR="00CB1A14" w:rsidRPr="00576BC9" w:rsidRDefault="00CB1A14" w:rsidP="009F3A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CB1A14" w:rsidRPr="00576BC9" w14:paraId="5A0422A5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3465ABFF" w14:textId="77777777" w:rsidR="00CB1A14" w:rsidRPr="00576BC9" w:rsidRDefault="00CB1A14" w:rsidP="009F3AC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3B843578" w14:textId="22FA1561" w:rsidR="00CB1A14" w:rsidRPr="00576BC9" w:rsidRDefault="00CB1A14" w:rsidP="009F3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03.03.1991г.</w:t>
            </w:r>
          </w:p>
        </w:tc>
      </w:tr>
      <w:tr w:rsidR="00CB1A14" w:rsidRPr="00576BC9" w14:paraId="4254C243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687A6977" w14:textId="77777777" w:rsidR="00CB1A14" w:rsidRPr="00576BC9" w:rsidRDefault="00CB1A14" w:rsidP="009F3AC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3B2CD784" w14:textId="48AD5FFA" w:rsidR="00CB1A14" w:rsidRPr="00576BC9" w:rsidRDefault="00CB1A14" w:rsidP="009F3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доктор, ассоциированный профессор</w:t>
            </w:r>
          </w:p>
        </w:tc>
      </w:tr>
      <w:tr w:rsidR="00CB1A14" w:rsidRPr="00576BC9" w14:paraId="71E03358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4A35875D" w14:textId="77777777" w:rsidR="00CB1A14" w:rsidRPr="00576BC9" w:rsidRDefault="00CB1A14" w:rsidP="009F3AC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0296E51D" w14:textId="411E9E73" w:rsidR="00CB1A14" w:rsidRPr="00576BC9" w:rsidRDefault="00CB1A14" w:rsidP="009F3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CB1A14" w:rsidRPr="00576BC9" w14:paraId="0047DFE6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2236C8FB" w14:textId="77777777" w:rsidR="00CB1A14" w:rsidRPr="00576BC9" w:rsidRDefault="00CB1A14" w:rsidP="009F3AC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2E1A13CF" w14:textId="77777777" w:rsidR="00F12A08" w:rsidRPr="00576BC9" w:rsidRDefault="00F12A08" w:rsidP="00F12A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построение устройств релейной защиты без использования трансформаторов тока;</w:t>
            </w:r>
          </w:p>
          <w:p w14:paraId="2AC91C1A" w14:textId="3976B7A7" w:rsidR="00CB1A14" w:rsidRPr="00576BC9" w:rsidRDefault="00F12A08" w:rsidP="00F12A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схем ОРУ электрических станций и подстанций, обладающих повышенной надежностью работы.</w:t>
            </w:r>
          </w:p>
        </w:tc>
      </w:tr>
      <w:tr w:rsidR="00CB1A14" w:rsidRPr="00576BC9" w14:paraId="6FDE41B2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42FDCB61" w14:textId="77777777" w:rsidR="00CB1A14" w:rsidRPr="00576BC9" w:rsidRDefault="00CB1A14" w:rsidP="009F3AC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1D7014E4" w14:textId="318BA0B8" w:rsidR="00CB1A14" w:rsidRPr="00576BC9" w:rsidRDefault="00CB1A14" w:rsidP="009F3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D22AA" w:rsidRPr="00576BC9">
              <w:rPr>
                <w:rFonts w:ascii="Times New Roman" w:hAnsi="Times New Roman" w:cs="Times New Roman"/>
                <w:sz w:val="24"/>
                <w:szCs w:val="24"/>
              </w:rPr>
              <w:t>N-1881-2017</w:t>
            </w:r>
          </w:p>
        </w:tc>
      </w:tr>
      <w:tr w:rsidR="00CB1A14" w:rsidRPr="00CB0680" w14:paraId="088119F4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5CC29BE0" w14:textId="77777777" w:rsidR="00CB1A14" w:rsidRPr="00576BC9" w:rsidRDefault="00CB1A14" w:rsidP="009F3AC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5BCD597D" w14:textId="18CF6975" w:rsidR="00CB1A14" w:rsidRPr="00576BC9" w:rsidRDefault="00CB1A14" w:rsidP="009F3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315DA7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57196411638</w:t>
            </w:r>
          </w:p>
          <w:p w14:paraId="30E2D138" w14:textId="7B7CBA38" w:rsidR="00CB1A14" w:rsidRPr="00576BC9" w:rsidRDefault="00315DA7" w:rsidP="00315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https://www.scopus.com/authid/detail.uri?authorId=57196411638</w:t>
            </w:r>
          </w:p>
        </w:tc>
      </w:tr>
      <w:tr w:rsidR="00CB1A14" w:rsidRPr="00576BC9" w14:paraId="1DE53D19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55BF16C6" w14:textId="77777777" w:rsidR="00CB1A14" w:rsidRPr="00576BC9" w:rsidRDefault="00CB1A14" w:rsidP="009F3AC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3328" w:type="pct"/>
            <w:vAlign w:val="center"/>
          </w:tcPr>
          <w:p w14:paraId="7E65A200" w14:textId="3F987848" w:rsidR="00CB1A14" w:rsidRPr="00576BC9" w:rsidRDefault="00CB1A14" w:rsidP="009F3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ED22AA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0000-0002-5969-4030</w:t>
            </w:r>
          </w:p>
          <w:p w14:paraId="1ED9A03E" w14:textId="741EE1A0" w:rsidR="00CB1A14" w:rsidRPr="00576BC9" w:rsidRDefault="00CB1A14" w:rsidP="009F3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</w:t>
            </w:r>
            <w:r w:rsidR="00ED22AA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0000-0002-5969-4030</w:t>
            </w:r>
          </w:p>
        </w:tc>
      </w:tr>
      <w:tr w:rsidR="00CB1A14" w:rsidRPr="00576BC9" w14:paraId="0CF3CA47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0E473155" w14:textId="77777777" w:rsidR="00CB1A14" w:rsidRPr="00576BC9" w:rsidRDefault="00CB1A14" w:rsidP="009F3AC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5C3C3616" w14:textId="3D613E93" w:rsidR="00CB1A14" w:rsidRPr="00576BC9" w:rsidRDefault="00534043" w:rsidP="009F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направлению проекта имеются следующие публикации: </w:t>
            </w:r>
            <w:r w:rsidR="003F3648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статей 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журналах и в материалах конференций, индексируемых в базе данных Scopus; </w:t>
            </w:r>
            <w:r w:rsidR="003F3648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патент</w:t>
            </w:r>
            <w:r w:rsidR="003F3648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Российской Федерации, индексируемых в базе данных Derwent Innovations Index (Web of Science, Clarivate Analytics); </w:t>
            </w:r>
            <w:r w:rsidR="003F3648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патент</w:t>
            </w:r>
            <w:r w:rsidR="003F3648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Республики Казахстан; </w:t>
            </w:r>
            <w:r w:rsidR="007D728C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евразийских патентов. Индекс Хирша </w:t>
            </w:r>
            <w:r w:rsidR="003F3648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5708A" w:rsidRPr="00576BC9" w14:paraId="4CCBC960" w14:textId="77777777" w:rsidTr="002258FA">
        <w:trPr>
          <w:trHeight w:val="510"/>
        </w:trPr>
        <w:tc>
          <w:tcPr>
            <w:tcW w:w="1672" w:type="pct"/>
            <w:vMerge w:val="restart"/>
          </w:tcPr>
          <w:p w14:paraId="01CC8552" w14:textId="6258D101" w:rsidR="0005708A" w:rsidRPr="00576BC9" w:rsidRDefault="0005708A" w:rsidP="0005708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6BC9">
              <w:rPr>
                <w:noProof/>
                <w:lang w:eastAsia="ru-RU"/>
              </w:rPr>
              <w:drawing>
                <wp:inline distT="0" distB="0" distL="0" distR="0" wp14:anchorId="04570303" wp14:editId="22A0C248">
                  <wp:extent cx="1540800" cy="198720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800" cy="19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pct"/>
            <w:vAlign w:val="center"/>
          </w:tcPr>
          <w:p w14:paraId="1E2356F5" w14:textId="661F4018" w:rsidR="0005708A" w:rsidRPr="00576BC9" w:rsidRDefault="0005708A" w:rsidP="003C69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Казбеков Ернур Жумашевич</w:t>
            </w:r>
          </w:p>
        </w:tc>
      </w:tr>
      <w:tr w:rsidR="0005708A" w:rsidRPr="00576BC9" w14:paraId="61064D72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5215B0BE" w14:textId="77777777" w:rsidR="0005708A" w:rsidRPr="00576BC9" w:rsidRDefault="0005708A" w:rsidP="003C693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252A40D7" w14:textId="4321242F" w:rsidR="0005708A" w:rsidRPr="00576BC9" w:rsidRDefault="0005708A" w:rsidP="003C6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05708A" w:rsidRPr="00576BC9" w14:paraId="59E29F9C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3B031921" w14:textId="77777777" w:rsidR="0005708A" w:rsidRPr="00576BC9" w:rsidRDefault="0005708A" w:rsidP="003C693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00E7DBA9" w14:textId="02168A78" w:rsidR="0005708A" w:rsidRPr="00576BC9" w:rsidRDefault="0005708A" w:rsidP="003C69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5331E8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31E8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 w:rsidR="005331E8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05708A" w:rsidRPr="00576BC9" w14:paraId="143E2690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05C00A00" w14:textId="77777777" w:rsidR="0005708A" w:rsidRPr="00576BC9" w:rsidRDefault="0005708A" w:rsidP="003C693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334C6151" w14:textId="23B918E6" w:rsidR="0005708A" w:rsidRPr="00576BC9" w:rsidRDefault="0005708A" w:rsidP="003C69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F71FBE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05708A" w:rsidRPr="00576BC9" w14:paraId="38409044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2BD5FA2B" w14:textId="77777777" w:rsidR="0005708A" w:rsidRPr="00576BC9" w:rsidRDefault="0005708A" w:rsidP="003C693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4AEB1990" w14:textId="1FEB4A36" w:rsidR="0005708A" w:rsidRPr="00576BC9" w:rsidRDefault="0005708A" w:rsidP="003C69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05708A" w:rsidRPr="00576BC9" w14:paraId="6F21E215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2A174C1D" w14:textId="77777777" w:rsidR="0005708A" w:rsidRPr="00576BC9" w:rsidRDefault="0005708A" w:rsidP="003C693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5ACFC0BC" w14:textId="4FDCBBDC" w:rsidR="0005708A" w:rsidRPr="00576BC9" w:rsidRDefault="00371198" w:rsidP="00283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разработка схем ОРУ электрических станций, обладающих повышенной надежностью работы.</w:t>
            </w:r>
          </w:p>
        </w:tc>
      </w:tr>
      <w:tr w:rsidR="0005708A" w:rsidRPr="00576BC9" w14:paraId="65989F14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261F73CE" w14:textId="77777777" w:rsidR="0005708A" w:rsidRPr="00576BC9" w:rsidRDefault="0005708A" w:rsidP="003C693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1FAA5C03" w14:textId="2B1BA0C0" w:rsidR="0005708A" w:rsidRPr="00576BC9" w:rsidRDefault="0005708A" w:rsidP="003C69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5708A" w:rsidRPr="00576BC9" w14:paraId="0AAD8247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7A68CCB2" w14:textId="77777777" w:rsidR="0005708A" w:rsidRPr="00576BC9" w:rsidRDefault="0005708A" w:rsidP="003C693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2181C69F" w14:textId="049CD712" w:rsidR="0005708A" w:rsidRPr="00576BC9" w:rsidRDefault="0005708A" w:rsidP="003C69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05708A" w:rsidRPr="00576BC9" w14:paraId="29802708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0401C434" w14:textId="77777777" w:rsidR="0005708A" w:rsidRPr="00576BC9" w:rsidRDefault="0005708A" w:rsidP="003C693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3328" w:type="pct"/>
            <w:vAlign w:val="center"/>
          </w:tcPr>
          <w:p w14:paraId="52D0A614" w14:textId="7B1AF1D6" w:rsidR="0005708A" w:rsidRPr="00576BC9" w:rsidRDefault="0005708A" w:rsidP="003C69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05708A" w:rsidRPr="00576BC9" w14:paraId="62F50AB2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0CABBA19" w14:textId="77777777" w:rsidR="0005708A" w:rsidRPr="00576BC9" w:rsidRDefault="0005708A" w:rsidP="003C693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330F09BB" w14:textId="5C299D8C" w:rsidR="0005708A" w:rsidRPr="00576BC9" w:rsidRDefault="000A3366" w:rsidP="003C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направлению проекта имеются следующие публикации: 1 патент Российской Федерации, индексируемы</w:t>
            </w:r>
            <w:r w:rsidR="0006035D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базе данных Derwent Innovations Index (Web of Science, Clarivate Analytics); </w:t>
            </w:r>
            <w:r w:rsidR="00F7558D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евразийских патент</w:t>
            </w:r>
            <w:r w:rsidR="00F7558D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5708A" w:rsidRPr="00576BC9" w14:paraId="4C92809B" w14:textId="77777777" w:rsidTr="002258FA">
        <w:trPr>
          <w:trHeight w:val="510"/>
        </w:trPr>
        <w:tc>
          <w:tcPr>
            <w:tcW w:w="1672" w:type="pct"/>
            <w:vMerge w:val="restart"/>
          </w:tcPr>
          <w:p w14:paraId="51839949" w14:textId="0BA77BDA" w:rsidR="0005708A" w:rsidRPr="00576BC9" w:rsidRDefault="00F90076" w:rsidP="00F9007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6BC9">
              <w:rPr>
                <w:noProof/>
                <w:lang w:eastAsia="ru-RU"/>
              </w:rPr>
              <w:drawing>
                <wp:inline distT="0" distB="0" distL="0" distR="0" wp14:anchorId="1A121648" wp14:editId="76C68D61">
                  <wp:extent cx="1605600" cy="203760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600" cy="203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pct"/>
            <w:vAlign w:val="center"/>
          </w:tcPr>
          <w:p w14:paraId="409C7071" w14:textId="35EBC712" w:rsidR="0005708A" w:rsidRPr="00576BC9" w:rsidRDefault="0005708A" w:rsidP="00B93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Машрапова Гульнара Наримановна</w:t>
            </w:r>
          </w:p>
        </w:tc>
      </w:tr>
      <w:tr w:rsidR="0005708A" w:rsidRPr="00576BC9" w14:paraId="766C1E8A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285A2802" w14:textId="77777777" w:rsidR="0005708A" w:rsidRPr="00576BC9" w:rsidRDefault="0005708A" w:rsidP="00B934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25BD9E3C" w14:textId="53875A71" w:rsidR="0005708A" w:rsidRPr="00576BC9" w:rsidRDefault="0005708A" w:rsidP="00B934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05708A" w:rsidRPr="00576BC9" w14:paraId="1825D470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58E87D87" w14:textId="77777777" w:rsidR="0005708A" w:rsidRPr="00576BC9" w:rsidRDefault="0005708A" w:rsidP="00B934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6A2492EF" w14:textId="7FC19F77" w:rsidR="0005708A" w:rsidRPr="00576BC9" w:rsidRDefault="0005708A" w:rsidP="00B93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</w:t>
            </w:r>
            <w:r w:rsidR="007B4DA9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B4DA9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 w:rsidR="007B4DA9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05708A" w:rsidRPr="00576BC9" w14:paraId="5C485E8A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5774C7D0" w14:textId="77777777" w:rsidR="0005708A" w:rsidRPr="00576BC9" w:rsidRDefault="0005708A" w:rsidP="00B934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3622489C" w14:textId="0568AFE3" w:rsidR="0005708A" w:rsidRPr="00576BC9" w:rsidRDefault="0005708A" w:rsidP="00B93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F90076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05708A" w:rsidRPr="00576BC9" w14:paraId="03F8B8BF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11A2DA2B" w14:textId="77777777" w:rsidR="0005708A" w:rsidRPr="00576BC9" w:rsidRDefault="0005708A" w:rsidP="00B934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2F98621D" w14:textId="77D4326D" w:rsidR="0005708A" w:rsidRPr="00576BC9" w:rsidRDefault="0005708A" w:rsidP="00B93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05708A" w:rsidRPr="00576BC9" w14:paraId="6F1CA56E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6C143E44" w14:textId="77777777" w:rsidR="0005708A" w:rsidRPr="00576BC9" w:rsidRDefault="0005708A" w:rsidP="00B934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5FA59A48" w14:textId="099A2A7D" w:rsidR="0005708A" w:rsidRPr="00576BC9" w:rsidRDefault="00805FD7" w:rsidP="00B93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разработка схем ОРУ электрических станций, обладающих повышенной надежностью работы.</w:t>
            </w:r>
          </w:p>
        </w:tc>
      </w:tr>
      <w:tr w:rsidR="0005708A" w:rsidRPr="00576BC9" w14:paraId="6BAA7DF7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53D1AAE5" w14:textId="77777777" w:rsidR="0005708A" w:rsidRPr="00576BC9" w:rsidRDefault="0005708A" w:rsidP="00B934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2D95ECCF" w14:textId="06AF527D" w:rsidR="0005708A" w:rsidRPr="00576BC9" w:rsidRDefault="0005708A" w:rsidP="00B93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5708A" w:rsidRPr="00576BC9" w14:paraId="53779EE7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52045079" w14:textId="77777777" w:rsidR="0005708A" w:rsidRPr="00576BC9" w:rsidRDefault="0005708A" w:rsidP="00B934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0A900E0C" w14:textId="3B7AB481" w:rsidR="0005708A" w:rsidRPr="00576BC9" w:rsidRDefault="0005708A" w:rsidP="00B93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05708A" w:rsidRPr="00576BC9" w14:paraId="45653DA8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5AE473CD" w14:textId="77777777" w:rsidR="0005708A" w:rsidRPr="00576BC9" w:rsidRDefault="0005708A" w:rsidP="00B9344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3328" w:type="pct"/>
            <w:vAlign w:val="center"/>
          </w:tcPr>
          <w:p w14:paraId="093B5CD6" w14:textId="59C00199" w:rsidR="0005708A" w:rsidRPr="00576BC9" w:rsidRDefault="0005708A" w:rsidP="00B93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05708A" w:rsidRPr="00EB5CB5" w14:paraId="0597A03D" w14:textId="77777777" w:rsidTr="002258FA">
        <w:trPr>
          <w:trHeight w:val="510"/>
        </w:trPr>
        <w:tc>
          <w:tcPr>
            <w:tcW w:w="1672" w:type="pct"/>
            <w:vMerge/>
            <w:vAlign w:val="center"/>
          </w:tcPr>
          <w:p w14:paraId="0A8F0852" w14:textId="77777777" w:rsidR="0005708A" w:rsidRPr="00576BC9" w:rsidRDefault="0005708A" w:rsidP="00B934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8" w:type="pct"/>
            <w:vAlign w:val="center"/>
          </w:tcPr>
          <w:p w14:paraId="2C3EF05B" w14:textId="3FC8F5B7" w:rsidR="0005708A" w:rsidRPr="00B93447" w:rsidRDefault="00183B75" w:rsidP="00B9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направлению проекта имеются следующие публикации: 1</w:t>
            </w: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стат</w:t>
            </w:r>
            <w:r w:rsidR="00083D5A" w:rsidRPr="00576BC9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57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материалах конференций, индексируемых в базе данных Scopus; </w:t>
            </w:r>
            <w:r w:rsidR="00301F4B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патент</w:t>
            </w:r>
            <w:r w:rsidR="00301F4B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 </w:t>
            </w:r>
            <w:r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="00301F4B" w:rsidRPr="00576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789DE7D5" w14:textId="77777777"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03417"/>
    <w:rsid w:val="0002435C"/>
    <w:rsid w:val="00035C1F"/>
    <w:rsid w:val="00035C33"/>
    <w:rsid w:val="00037565"/>
    <w:rsid w:val="0005708A"/>
    <w:rsid w:val="00057DEE"/>
    <w:rsid w:val="0006035D"/>
    <w:rsid w:val="00067BDB"/>
    <w:rsid w:val="00074C3D"/>
    <w:rsid w:val="000776FC"/>
    <w:rsid w:val="00083A53"/>
    <w:rsid w:val="00083D5A"/>
    <w:rsid w:val="00085617"/>
    <w:rsid w:val="000879DC"/>
    <w:rsid w:val="00087E09"/>
    <w:rsid w:val="000A15CE"/>
    <w:rsid w:val="000A3366"/>
    <w:rsid w:val="000A4EC7"/>
    <w:rsid w:val="000C4BC2"/>
    <w:rsid w:val="000F0802"/>
    <w:rsid w:val="00104B8E"/>
    <w:rsid w:val="00116F3A"/>
    <w:rsid w:val="00117980"/>
    <w:rsid w:val="0012159C"/>
    <w:rsid w:val="0013328A"/>
    <w:rsid w:val="001460CD"/>
    <w:rsid w:val="001532EE"/>
    <w:rsid w:val="0015567C"/>
    <w:rsid w:val="001662E7"/>
    <w:rsid w:val="001717DB"/>
    <w:rsid w:val="00183B75"/>
    <w:rsid w:val="0019227A"/>
    <w:rsid w:val="00192B6A"/>
    <w:rsid w:val="00194382"/>
    <w:rsid w:val="001B31AC"/>
    <w:rsid w:val="001C1F7B"/>
    <w:rsid w:val="001D00AD"/>
    <w:rsid w:val="001D3BF4"/>
    <w:rsid w:val="001D7AAB"/>
    <w:rsid w:val="001E65FA"/>
    <w:rsid w:val="001E6912"/>
    <w:rsid w:val="001F6623"/>
    <w:rsid w:val="00210422"/>
    <w:rsid w:val="002258FA"/>
    <w:rsid w:val="00230464"/>
    <w:rsid w:val="00242444"/>
    <w:rsid w:val="00244E24"/>
    <w:rsid w:val="002475A0"/>
    <w:rsid w:val="002560F0"/>
    <w:rsid w:val="0025782F"/>
    <w:rsid w:val="002748C8"/>
    <w:rsid w:val="00276189"/>
    <w:rsid w:val="002835D2"/>
    <w:rsid w:val="0028605E"/>
    <w:rsid w:val="00292B40"/>
    <w:rsid w:val="002B26F9"/>
    <w:rsid w:val="002B749A"/>
    <w:rsid w:val="00301F4B"/>
    <w:rsid w:val="003034C6"/>
    <w:rsid w:val="00303A59"/>
    <w:rsid w:val="00303B4D"/>
    <w:rsid w:val="00315A33"/>
    <w:rsid w:val="00315DA7"/>
    <w:rsid w:val="00316183"/>
    <w:rsid w:val="00323743"/>
    <w:rsid w:val="00324947"/>
    <w:rsid w:val="003257E2"/>
    <w:rsid w:val="00335117"/>
    <w:rsid w:val="00336C0A"/>
    <w:rsid w:val="00346A66"/>
    <w:rsid w:val="00371198"/>
    <w:rsid w:val="00373C36"/>
    <w:rsid w:val="00374EA9"/>
    <w:rsid w:val="00392C04"/>
    <w:rsid w:val="0039599D"/>
    <w:rsid w:val="003A5228"/>
    <w:rsid w:val="003B3156"/>
    <w:rsid w:val="003C167F"/>
    <w:rsid w:val="003C34C7"/>
    <w:rsid w:val="003C693B"/>
    <w:rsid w:val="003D303D"/>
    <w:rsid w:val="003E304E"/>
    <w:rsid w:val="003E35AD"/>
    <w:rsid w:val="003E54C9"/>
    <w:rsid w:val="003F3648"/>
    <w:rsid w:val="00402719"/>
    <w:rsid w:val="00405C31"/>
    <w:rsid w:val="00411BDD"/>
    <w:rsid w:val="00416F14"/>
    <w:rsid w:val="004216F2"/>
    <w:rsid w:val="00422EEC"/>
    <w:rsid w:val="00430F81"/>
    <w:rsid w:val="00431A3B"/>
    <w:rsid w:val="0045381D"/>
    <w:rsid w:val="00461992"/>
    <w:rsid w:val="00473BFA"/>
    <w:rsid w:val="00475239"/>
    <w:rsid w:val="00475ECB"/>
    <w:rsid w:val="00482B03"/>
    <w:rsid w:val="00482EF3"/>
    <w:rsid w:val="00484A5C"/>
    <w:rsid w:val="00495F45"/>
    <w:rsid w:val="004A679B"/>
    <w:rsid w:val="004B0327"/>
    <w:rsid w:val="004F20CA"/>
    <w:rsid w:val="00516575"/>
    <w:rsid w:val="00525018"/>
    <w:rsid w:val="00525967"/>
    <w:rsid w:val="00531F2F"/>
    <w:rsid w:val="0053212C"/>
    <w:rsid w:val="00533017"/>
    <w:rsid w:val="005331E8"/>
    <w:rsid w:val="0053321E"/>
    <w:rsid w:val="00534043"/>
    <w:rsid w:val="005366B7"/>
    <w:rsid w:val="00541F38"/>
    <w:rsid w:val="00542469"/>
    <w:rsid w:val="00554D8A"/>
    <w:rsid w:val="0055576A"/>
    <w:rsid w:val="00566AB4"/>
    <w:rsid w:val="005703F8"/>
    <w:rsid w:val="00570C66"/>
    <w:rsid w:val="00576821"/>
    <w:rsid w:val="00576BC9"/>
    <w:rsid w:val="00587EB3"/>
    <w:rsid w:val="00590E9B"/>
    <w:rsid w:val="00592993"/>
    <w:rsid w:val="005A16BC"/>
    <w:rsid w:val="005B09F4"/>
    <w:rsid w:val="005B2774"/>
    <w:rsid w:val="005C145B"/>
    <w:rsid w:val="005C31D7"/>
    <w:rsid w:val="005D0A35"/>
    <w:rsid w:val="00604AB4"/>
    <w:rsid w:val="00613E8D"/>
    <w:rsid w:val="006226F2"/>
    <w:rsid w:val="00645B1B"/>
    <w:rsid w:val="00647912"/>
    <w:rsid w:val="006539C1"/>
    <w:rsid w:val="00655C8C"/>
    <w:rsid w:val="00661CD8"/>
    <w:rsid w:val="00662477"/>
    <w:rsid w:val="006675CA"/>
    <w:rsid w:val="00673D33"/>
    <w:rsid w:val="0067506B"/>
    <w:rsid w:val="00683A13"/>
    <w:rsid w:val="006930DF"/>
    <w:rsid w:val="00693431"/>
    <w:rsid w:val="006977B8"/>
    <w:rsid w:val="006A2D4F"/>
    <w:rsid w:val="006A7885"/>
    <w:rsid w:val="006B1999"/>
    <w:rsid w:val="006B762D"/>
    <w:rsid w:val="006C79D8"/>
    <w:rsid w:val="006D115B"/>
    <w:rsid w:val="006E31EB"/>
    <w:rsid w:val="006E6945"/>
    <w:rsid w:val="006E75CF"/>
    <w:rsid w:val="006F17EF"/>
    <w:rsid w:val="006F38BF"/>
    <w:rsid w:val="006F4376"/>
    <w:rsid w:val="006F518B"/>
    <w:rsid w:val="006F657D"/>
    <w:rsid w:val="006F76C4"/>
    <w:rsid w:val="00700579"/>
    <w:rsid w:val="0071799A"/>
    <w:rsid w:val="00732BF4"/>
    <w:rsid w:val="007439BD"/>
    <w:rsid w:val="00750CF5"/>
    <w:rsid w:val="0075372E"/>
    <w:rsid w:val="007566D3"/>
    <w:rsid w:val="00767ED1"/>
    <w:rsid w:val="007738F4"/>
    <w:rsid w:val="0077529C"/>
    <w:rsid w:val="00775C37"/>
    <w:rsid w:val="00781336"/>
    <w:rsid w:val="00786D02"/>
    <w:rsid w:val="007942F7"/>
    <w:rsid w:val="00795F20"/>
    <w:rsid w:val="007A1CC9"/>
    <w:rsid w:val="007B1660"/>
    <w:rsid w:val="007B4DA9"/>
    <w:rsid w:val="007B4EC5"/>
    <w:rsid w:val="007B503C"/>
    <w:rsid w:val="007B5A02"/>
    <w:rsid w:val="007B6E31"/>
    <w:rsid w:val="007C0FAD"/>
    <w:rsid w:val="007C7CDB"/>
    <w:rsid w:val="007D728C"/>
    <w:rsid w:val="007E1FCB"/>
    <w:rsid w:val="007F3EDF"/>
    <w:rsid w:val="007F4A87"/>
    <w:rsid w:val="007F6089"/>
    <w:rsid w:val="00804967"/>
    <w:rsid w:val="00805FD7"/>
    <w:rsid w:val="00820FC8"/>
    <w:rsid w:val="00846E08"/>
    <w:rsid w:val="00863AA2"/>
    <w:rsid w:val="008726C9"/>
    <w:rsid w:val="00880AD9"/>
    <w:rsid w:val="008A18CF"/>
    <w:rsid w:val="008A50CD"/>
    <w:rsid w:val="008A7DC3"/>
    <w:rsid w:val="008B4B38"/>
    <w:rsid w:val="008B4B72"/>
    <w:rsid w:val="008B641C"/>
    <w:rsid w:val="008E17D8"/>
    <w:rsid w:val="008E4101"/>
    <w:rsid w:val="008F470E"/>
    <w:rsid w:val="00900041"/>
    <w:rsid w:val="00901809"/>
    <w:rsid w:val="00901F52"/>
    <w:rsid w:val="009109B3"/>
    <w:rsid w:val="00916831"/>
    <w:rsid w:val="009265FA"/>
    <w:rsid w:val="00927946"/>
    <w:rsid w:val="009355DC"/>
    <w:rsid w:val="0094289E"/>
    <w:rsid w:val="00943B6D"/>
    <w:rsid w:val="00947CAA"/>
    <w:rsid w:val="00951C2E"/>
    <w:rsid w:val="009644B1"/>
    <w:rsid w:val="00965176"/>
    <w:rsid w:val="009769C6"/>
    <w:rsid w:val="00980050"/>
    <w:rsid w:val="009852E7"/>
    <w:rsid w:val="00996649"/>
    <w:rsid w:val="009A1B62"/>
    <w:rsid w:val="009A250E"/>
    <w:rsid w:val="009A3612"/>
    <w:rsid w:val="009E1551"/>
    <w:rsid w:val="009F041F"/>
    <w:rsid w:val="009F052E"/>
    <w:rsid w:val="009F3ACE"/>
    <w:rsid w:val="009F3F25"/>
    <w:rsid w:val="00A00168"/>
    <w:rsid w:val="00A03414"/>
    <w:rsid w:val="00A049A4"/>
    <w:rsid w:val="00A111F0"/>
    <w:rsid w:val="00A15373"/>
    <w:rsid w:val="00A174C5"/>
    <w:rsid w:val="00A23EF2"/>
    <w:rsid w:val="00A4442B"/>
    <w:rsid w:val="00A4604D"/>
    <w:rsid w:val="00A46BF7"/>
    <w:rsid w:val="00A5598E"/>
    <w:rsid w:val="00A5730F"/>
    <w:rsid w:val="00A616EB"/>
    <w:rsid w:val="00A628F7"/>
    <w:rsid w:val="00A713D0"/>
    <w:rsid w:val="00A73EDF"/>
    <w:rsid w:val="00A74F11"/>
    <w:rsid w:val="00A77A3F"/>
    <w:rsid w:val="00A81E4B"/>
    <w:rsid w:val="00A81E8E"/>
    <w:rsid w:val="00A9065E"/>
    <w:rsid w:val="00AA07D3"/>
    <w:rsid w:val="00AA2772"/>
    <w:rsid w:val="00AA47B2"/>
    <w:rsid w:val="00AA5B6E"/>
    <w:rsid w:val="00AA6645"/>
    <w:rsid w:val="00AA78A0"/>
    <w:rsid w:val="00AB0B38"/>
    <w:rsid w:val="00AB73A2"/>
    <w:rsid w:val="00AC414B"/>
    <w:rsid w:val="00AC5E3D"/>
    <w:rsid w:val="00AD3A01"/>
    <w:rsid w:val="00AD43B7"/>
    <w:rsid w:val="00AD516A"/>
    <w:rsid w:val="00AE1970"/>
    <w:rsid w:val="00AE6BC8"/>
    <w:rsid w:val="00AF0733"/>
    <w:rsid w:val="00AF3CDE"/>
    <w:rsid w:val="00AF6D53"/>
    <w:rsid w:val="00B338CA"/>
    <w:rsid w:val="00B342DC"/>
    <w:rsid w:val="00B36CDD"/>
    <w:rsid w:val="00B54850"/>
    <w:rsid w:val="00B553AF"/>
    <w:rsid w:val="00B728D1"/>
    <w:rsid w:val="00B83ACD"/>
    <w:rsid w:val="00B93447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150BD"/>
    <w:rsid w:val="00C33376"/>
    <w:rsid w:val="00C36888"/>
    <w:rsid w:val="00C37CF8"/>
    <w:rsid w:val="00C42745"/>
    <w:rsid w:val="00C51708"/>
    <w:rsid w:val="00C51E87"/>
    <w:rsid w:val="00C569EE"/>
    <w:rsid w:val="00C81091"/>
    <w:rsid w:val="00C83D00"/>
    <w:rsid w:val="00C87924"/>
    <w:rsid w:val="00C92FCA"/>
    <w:rsid w:val="00CA1E18"/>
    <w:rsid w:val="00CA21E3"/>
    <w:rsid w:val="00CA2657"/>
    <w:rsid w:val="00CA37D3"/>
    <w:rsid w:val="00CA572C"/>
    <w:rsid w:val="00CB0680"/>
    <w:rsid w:val="00CB1A14"/>
    <w:rsid w:val="00CE2238"/>
    <w:rsid w:val="00CF077F"/>
    <w:rsid w:val="00CF1B0D"/>
    <w:rsid w:val="00CF78C5"/>
    <w:rsid w:val="00D03630"/>
    <w:rsid w:val="00D14EAA"/>
    <w:rsid w:val="00D22611"/>
    <w:rsid w:val="00D26587"/>
    <w:rsid w:val="00D26ED0"/>
    <w:rsid w:val="00D30495"/>
    <w:rsid w:val="00D34C1A"/>
    <w:rsid w:val="00D36DA3"/>
    <w:rsid w:val="00D426E2"/>
    <w:rsid w:val="00D459AD"/>
    <w:rsid w:val="00D50402"/>
    <w:rsid w:val="00D6437E"/>
    <w:rsid w:val="00D74070"/>
    <w:rsid w:val="00D74A00"/>
    <w:rsid w:val="00D76F41"/>
    <w:rsid w:val="00D86E9F"/>
    <w:rsid w:val="00DA0616"/>
    <w:rsid w:val="00DA0DEB"/>
    <w:rsid w:val="00DB63AF"/>
    <w:rsid w:val="00DC14E7"/>
    <w:rsid w:val="00DC4169"/>
    <w:rsid w:val="00DD7A13"/>
    <w:rsid w:val="00DE1ABE"/>
    <w:rsid w:val="00DF00D0"/>
    <w:rsid w:val="00DF39E0"/>
    <w:rsid w:val="00DF480E"/>
    <w:rsid w:val="00E048AE"/>
    <w:rsid w:val="00E149D2"/>
    <w:rsid w:val="00E172D7"/>
    <w:rsid w:val="00E327FF"/>
    <w:rsid w:val="00E607FB"/>
    <w:rsid w:val="00E665DD"/>
    <w:rsid w:val="00E74528"/>
    <w:rsid w:val="00E759F3"/>
    <w:rsid w:val="00E84323"/>
    <w:rsid w:val="00E97B2C"/>
    <w:rsid w:val="00EB1DB7"/>
    <w:rsid w:val="00EB5CB5"/>
    <w:rsid w:val="00EC4767"/>
    <w:rsid w:val="00ED0C45"/>
    <w:rsid w:val="00ED22AA"/>
    <w:rsid w:val="00ED24F7"/>
    <w:rsid w:val="00F12A08"/>
    <w:rsid w:val="00F345C8"/>
    <w:rsid w:val="00F37EA5"/>
    <w:rsid w:val="00F4144B"/>
    <w:rsid w:val="00F63817"/>
    <w:rsid w:val="00F67B0B"/>
    <w:rsid w:val="00F71FBE"/>
    <w:rsid w:val="00F7558D"/>
    <w:rsid w:val="00F817A7"/>
    <w:rsid w:val="00F90076"/>
    <w:rsid w:val="00F942F3"/>
    <w:rsid w:val="00FB561C"/>
    <w:rsid w:val="00FB5D2F"/>
    <w:rsid w:val="00FC4247"/>
    <w:rsid w:val="00FC6C23"/>
    <w:rsid w:val="00FC7CCC"/>
    <w:rsid w:val="00FD23FA"/>
    <w:rsid w:val="00FD742E"/>
    <w:rsid w:val="00FD7AFD"/>
    <w:rsid w:val="00FF4B95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0B31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Мәжи Айерке Саматқызы</cp:lastModifiedBy>
  <cp:revision>2</cp:revision>
  <dcterms:created xsi:type="dcterms:W3CDTF">2025-05-08T06:48:00Z</dcterms:created>
  <dcterms:modified xsi:type="dcterms:W3CDTF">2025-05-08T06:48:00Z</dcterms:modified>
</cp:coreProperties>
</file>